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Times New Roman" w:hAnsi="Times New Roman" w:cs="Times New Roman"/>
          <w:b/>
          <w:bCs/>
          <w:color w:val="CC00CC"/>
          <w:sz w:val="36"/>
          <w:szCs w:val="36"/>
        </w:rPr>
        <w:t xml:space="preserve">ORGANIZACIJA RADA U PEDAGOŠKOJ 2022./2023. </w:t>
      </w:r>
      <w:r>
        <w:rPr>
          <w:rFonts w:hint="default" w:ascii="Times New Roman" w:hAnsi="Times New Roman" w:cs="Times New Roman"/>
          <w:b/>
          <w:bCs/>
          <w:color w:val="CC00CC"/>
          <w:sz w:val="36"/>
          <w:szCs w:val="36"/>
          <w:lang/>
        </w:rPr>
        <w:t xml:space="preserve">GODINI 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</w:pPr>
    </w:p>
    <w:p>
      <w:pPr>
        <w:pStyle w:val="5"/>
        <w:keepNext w:val="0"/>
        <w:keepLines w:val="0"/>
        <w:widowControl/>
        <w:suppressLineNumbers w:val="0"/>
        <w:spacing w:after="0" w:afterAutospacing="0"/>
      </w:pPr>
    </w:p>
    <w:p>
      <w:pPr>
        <w:pStyle w:val="5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-Roditelji djec</w:t>
      </w: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 xml:space="preserve">u mogu dovesti u vrtić od 6,00 h. 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 xml:space="preserve">-Za djecu skupina u prizemlju doručak se organizira u sobama od 7,30 do 8,30 h te je tu dolazak najkasnije do 8,00 h. 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>-Za djecu skupine 4 - 5 g. doručak se organizira u blagovaonici u 7,45 h te je to krajnji rok za dolazak.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>-Za djecu skupine 5-6 g. i predškolske skupine doručak započinje u 8,15 h u blagovaonici, te je to krajnji rok za dolazak.</w:t>
      </w:r>
    </w:p>
    <w:p>
      <w:pPr>
        <w:pStyle w:val="5"/>
        <w:keepNext w:val="0"/>
        <w:keepLines w:val="0"/>
        <w:widowControl/>
        <w:suppressLineNumbers w:val="0"/>
        <w:rPr>
          <w:lang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>- Užina  u svakoj skupini sukladno potrebama djece od 9,30 h.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>-Ručak za skupine u prizemlju je u 11,30 u sobama, djeca koja odlaze nakon ručka odlaze u 12,00 h.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>-Ručak za djecu skupine 4 - 5 g. je u blagovaonici u 11,45 h tako da djeca koja odlaze nakon ručka odlaze u 12,15 h.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>-Djeca skupine 5-6 g. i predškolske skupine ručaju u blagovaonici u 12,15 h te djeca koja idu kući nakon ručka odlaze u 12,45.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>-Djeca skupina u prizemlju koja ostaju na popodnevnom odmoru mogu odlaziti kući od 14,15 kada ustaju nakon popdnevnog odmora, te do 15,30 h.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>-Djeca skupina na katu odlaze sukladno ugovorenoj dužini boravka sve do 15,30 h.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</w:pPr>
    </w:p>
    <w:p>
      <w:pPr>
        <w:pStyle w:val="5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Times New Roman" w:hAnsi="Times New Roman" w:cs="Times New Roman"/>
          <w:b/>
          <w:bCs/>
          <w:color w:val="CC00CC"/>
          <w:sz w:val="32"/>
          <w:szCs w:val="32"/>
        </w:rPr>
        <w:t xml:space="preserve">Roditelji se trebaju pridržavati slijedećih uputa: 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hr-HR"/>
        </w:rPr>
        <w:t>-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kada dovodi i odvodi dijete, roditelj ili druga osoba u pratnji djeteta </w:t>
      </w: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 xml:space="preserve">dolazi do garderobe djeca se preobuvaju i peru ruke prije ulaska u sobu,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dijete predaje odgojitelju.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hr-HR"/>
        </w:rPr>
        <w:t>-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nakon </w:t>
      </w: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>8,0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0 </w:t>
      </w: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 xml:space="preserve">h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ulazna vrata otvaraju se na poziv zvonom tijekom radnog vremena</w:t>
      </w: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>.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 xml:space="preserve">-Za sve informacije možete se obratiti na : 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sz w:val="32"/>
          <w:szCs w:val="32"/>
          <w:lang/>
        </w:rPr>
        <w:t>032 439542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sz w:val="32"/>
          <w:szCs w:val="32"/>
          <w:lang/>
        </w:rPr>
        <w:t>095 4071371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</w:pPr>
      <w:r>
        <w:fldChar w:fldCharType="begin"/>
      </w:r>
      <w:r>
        <w:instrText xml:space="preserve"> HYPERLINK "mailto:djecji.vrtic.zlatokosa@vu.t-com.hr" </w:instrText>
      </w:r>
      <w:r>
        <w:fldChar w:fldCharType="separate"/>
      </w:r>
      <w:r>
        <w:rPr>
          <w:rStyle w:val="4"/>
          <w:rFonts w:hint="default" w:ascii="Times New Roman" w:hAnsi="Times New Roman" w:cs="Times New Roman"/>
          <w:sz w:val="32"/>
          <w:szCs w:val="32"/>
          <w:lang/>
        </w:rPr>
        <w:t>djecji.vrtic.zlatokosa@vu.t-com.hr</w:t>
      </w:r>
      <w:r>
        <w:fldChar w:fldCharType="end"/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</w:p>
    <w:p>
      <w:pPr>
        <w:pStyle w:val="5"/>
        <w:keepNext w:val="0"/>
        <w:keepLines w:val="0"/>
        <w:widowControl/>
        <w:suppressLineNumbers w:val="0"/>
        <w:spacing w:after="0" w:afterAutospacing="0"/>
        <w:rPr>
          <w:lang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/>
        </w:rPr>
        <w:t>HVALA NA RAZUMIJEVANJU I SURADNJI!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2F26"/>
    <w:rsid w:val="7A92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2022-12-21T13:37:00Z</dcterms:created>
  <dc:creator>DV Zlatokosa</dc:creator>
  <cp:lastModifiedBy>DV Zlatokosa</cp:lastModifiedBy>
  <dcterms:modified xsi:type="dcterms:W3CDTF">2022-12-21T13:37:59Z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714D7F18EF9B48608FEA112BB2540413</vt:lpwstr>
  </property>
</Properties>
</file>